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7BE" w:rsidRDefault="002678EE">
      <w:pPr>
        <w:rPr>
          <w:rtl/>
        </w:rPr>
      </w:pPr>
      <w:r>
        <w:rPr>
          <w:rFonts w:hint="cs"/>
          <w:rtl/>
        </w:rPr>
        <w:t>جلسه سوم-درس آموزش قرآن- مدرس بهرام زاده</w:t>
      </w:r>
    </w:p>
    <w:p w:rsidR="002678EE" w:rsidRDefault="002678EE">
      <w:pPr>
        <w:rPr>
          <w:rtl/>
        </w:rPr>
      </w:pPr>
      <w:r>
        <w:rPr>
          <w:rFonts w:hint="cs"/>
          <w:rtl/>
        </w:rPr>
        <w:t>..................................................................................................</w:t>
      </w:r>
    </w:p>
    <w:p w:rsidR="002678EE" w:rsidRDefault="002678EE" w:rsidP="002678EE">
      <w:pPr>
        <w:rPr>
          <w:rtl/>
        </w:rPr>
      </w:pPr>
      <w:r>
        <w:rPr>
          <w:rFonts w:cs="Arial" w:hint="cs"/>
          <w:rtl/>
        </w:rPr>
        <w:t>کاستی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</w:p>
    <w:p w:rsidR="002678EE" w:rsidRDefault="002678EE" w:rsidP="002678EE">
      <w:pPr>
        <w:rPr>
          <w:rtl/>
        </w:rPr>
      </w:pPr>
      <w:r>
        <w:rPr>
          <w:rFonts w:cs="Arial" w:hint="cs"/>
          <w:rtl/>
        </w:rPr>
        <w:t>کاستی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:</w:t>
      </w:r>
    </w:p>
    <w:p w:rsidR="002678EE" w:rsidRDefault="002678EE" w:rsidP="002678EE">
      <w:pPr>
        <w:rPr>
          <w:rtl/>
        </w:rPr>
      </w:pPr>
    </w:p>
    <w:p w:rsidR="002678EE" w:rsidRDefault="002678EE" w:rsidP="002678EE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دستیابی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</w:p>
    <w:p w:rsidR="002678EE" w:rsidRDefault="002678EE" w:rsidP="002678EE">
      <w:pPr>
        <w:rPr>
          <w:rtl/>
        </w:rPr>
      </w:pPr>
      <w:r>
        <w:rPr>
          <w:rFonts w:cs="Arial"/>
          <w:rtl/>
        </w:rPr>
        <w:t xml:space="preserve">2- </w:t>
      </w:r>
      <w:r>
        <w:rPr>
          <w:rFonts w:cs="Arial" w:hint="cs"/>
          <w:rtl/>
        </w:rPr>
        <w:t>کاستی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کوتاه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نه</w:t>
      </w:r>
    </w:p>
    <w:p w:rsidR="002678EE" w:rsidRDefault="002678EE" w:rsidP="002678EE">
      <w:pPr>
        <w:rPr>
          <w:rtl/>
        </w:rPr>
      </w:pPr>
    </w:p>
    <w:p w:rsidR="002678EE" w:rsidRDefault="002678EE" w:rsidP="002678EE">
      <w:pPr>
        <w:rPr>
          <w:rtl/>
        </w:rPr>
      </w:pP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آموزی</w:t>
      </w:r>
      <w:r>
        <w:rPr>
          <w:rFonts w:cs="Arial"/>
          <w:rtl/>
        </w:rPr>
        <w:t>.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تعمیم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نکرد</w:t>
      </w:r>
      <w:r>
        <w:rPr>
          <w:rFonts w:cs="Arial"/>
          <w:rtl/>
        </w:rPr>
        <w:t>.</w:t>
      </w:r>
    </w:p>
    <w:p w:rsidR="002678EE" w:rsidRDefault="002678EE" w:rsidP="002678EE">
      <w:pPr>
        <w:rPr>
          <w:rtl/>
        </w:rPr>
      </w:pPr>
      <w:r>
        <w:rPr>
          <w:rFonts w:cs="Arial"/>
          <w:rtl/>
        </w:rPr>
        <w:t xml:space="preserve"> </w:t>
      </w:r>
    </w:p>
    <w:p w:rsidR="002678EE" w:rsidRDefault="002678EE" w:rsidP="002678EE">
      <w:pPr>
        <w:rPr>
          <w:rtl/>
        </w:rPr>
      </w:pPr>
      <w:r>
        <w:rPr>
          <w:rFonts w:cs="Arial"/>
          <w:rtl/>
        </w:rPr>
        <w:t xml:space="preserve">3-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نیروی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کارآمد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>.</w:t>
      </w:r>
    </w:p>
    <w:p w:rsidR="002678EE" w:rsidRDefault="002678EE" w:rsidP="002678EE">
      <w:pPr>
        <w:rPr>
          <w:rtl/>
        </w:rPr>
      </w:pPr>
      <w:r>
        <w:rPr>
          <w:rFonts w:cs="Arial"/>
          <w:rtl/>
        </w:rPr>
        <w:t xml:space="preserve">4- </w:t>
      </w:r>
      <w:r>
        <w:rPr>
          <w:rFonts w:cs="Arial" w:hint="cs"/>
          <w:rtl/>
        </w:rPr>
        <w:t>ابهام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ارزشیابی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انگیزه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</w:p>
    <w:p w:rsidR="002678EE" w:rsidRDefault="002678EE" w:rsidP="002678EE">
      <w:pPr>
        <w:rPr>
          <w:rtl/>
        </w:rPr>
      </w:pPr>
    </w:p>
    <w:p w:rsidR="002678EE" w:rsidRDefault="002678EE" w:rsidP="002678EE">
      <w:pPr>
        <w:rPr>
          <w:rtl/>
        </w:rPr>
      </w:pPr>
      <w:r>
        <w:rPr>
          <w:rFonts w:cs="Arial" w:hint="cs"/>
          <w:rtl/>
        </w:rPr>
        <w:t>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انگیزه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</w:t>
      </w:r>
      <w:r>
        <w:rPr>
          <w:rFonts w:cs="Arial"/>
          <w:rtl/>
        </w:rPr>
        <w:t>.</w:t>
      </w:r>
    </w:p>
    <w:p w:rsidR="002678EE" w:rsidRDefault="002678EE" w:rsidP="002678EE">
      <w:pPr>
        <w:rPr>
          <w:rtl/>
        </w:rPr>
      </w:pPr>
      <w:r>
        <w:rPr>
          <w:rFonts w:cs="Arial" w:hint="cs"/>
          <w:rtl/>
        </w:rPr>
        <w:t>جدّیت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>.</w:t>
      </w:r>
    </w:p>
    <w:p w:rsidR="002678EE" w:rsidRDefault="002678EE" w:rsidP="002678EE">
      <w:pPr>
        <w:rPr>
          <w:rtl/>
        </w:rPr>
      </w:pPr>
      <w:r>
        <w:rPr>
          <w:rFonts w:cs="Arial"/>
          <w:rtl/>
        </w:rPr>
        <w:t xml:space="preserve">5-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پرداختن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</w:p>
    <w:p w:rsidR="002678EE" w:rsidRDefault="002678EE" w:rsidP="002678EE">
      <w:pPr>
        <w:rPr>
          <w:rtl/>
        </w:rPr>
      </w:pPr>
    </w:p>
    <w:p w:rsidR="002678EE" w:rsidRDefault="002678EE" w:rsidP="002678EE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مشکلات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</w:t>
      </w:r>
      <w:r>
        <w:rPr>
          <w:rFonts w:cs="Arial" w:hint="cs"/>
          <w:rtl/>
        </w:rPr>
        <w:t>زنگ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فعّال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جذّاب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پرطراوت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</w:t>
      </w:r>
    </w:p>
    <w:p w:rsidR="002678EE" w:rsidRDefault="002678EE" w:rsidP="002678EE">
      <w:pPr>
        <w:rPr>
          <w:rtl/>
        </w:rPr>
      </w:pPr>
      <w:r>
        <w:rPr>
          <w:rFonts w:cs="Arial"/>
          <w:rtl/>
        </w:rPr>
        <w:t xml:space="preserve"> </w:t>
      </w:r>
    </w:p>
    <w:p w:rsidR="002678EE" w:rsidRDefault="002678EE" w:rsidP="002678EE">
      <w:pPr>
        <w:rPr>
          <w:rtl/>
        </w:rPr>
      </w:pPr>
      <w:r>
        <w:rPr>
          <w:rFonts w:cs="Arial"/>
          <w:rtl/>
        </w:rPr>
        <w:t xml:space="preserve">6-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مشکلات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</w:p>
    <w:p w:rsidR="002678EE" w:rsidRDefault="002678EE" w:rsidP="002678EE">
      <w:pPr>
        <w:rPr>
          <w:rtl/>
        </w:rPr>
      </w:pP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مدیران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</w:t>
      </w:r>
      <w:r>
        <w:rPr>
          <w:rFonts w:cs="Arial"/>
          <w:rtl/>
        </w:rPr>
        <w:t>.</w:t>
      </w:r>
    </w:p>
    <w:p w:rsidR="002678EE" w:rsidRDefault="002678EE" w:rsidP="002678EE">
      <w:pPr>
        <w:rPr>
          <w:rtl/>
        </w:rPr>
      </w:pPr>
      <w:r>
        <w:rPr>
          <w:rFonts w:cs="Arial"/>
          <w:rtl/>
        </w:rPr>
        <w:t xml:space="preserve"> </w:t>
      </w:r>
    </w:p>
    <w:p w:rsidR="002678EE" w:rsidRDefault="002678EE" w:rsidP="002678EE">
      <w:pPr>
        <w:rPr>
          <w:rtl/>
        </w:rPr>
      </w:pPr>
      <w:r>
        <w:rPr>
          <w:rFonts w:cs="Arial"/>
          <w:rtl/>
        </w:rPr>
        <w:t xml:space="preserve">7- </w:t>
      </w:r>
      <w:r>
        <w:rPr>
          <w:rFonts w:cs="Arial" w:hint="cs"/>
          <w:rtl/>
        </w:rPr>
        <w:t>ضر</w:t>
      </w:r>
      <w:bookmarkStart w:id="0" w:name="_GoBack"/>
      <w:bookmarkEnd w:id="0"/>
      <w:r>
        <w:rPr>
          <w:rFonts w:cs="Arial" w:hint="cs"/>
          <w:rtl/>
        </w:rPr>
        <w:t>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آموزشی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جذابیت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آموزشی</w:t>
      </w:r>
    </w:p>
    <w:p w:rsidR="002678EE" w:rsidRDefault="002678EE" w:rsidP="002678EE">
      <w:pPr>
        <w:rPr>
          <w:rtl/>
        </w:rPr>
      </w:pPr>
      <w:r>
        <w:rPr>
          <w:rFonts w:cs="Arial" w:hint="cs"/>
          <w:rtl/>
        </w:rPr>
        <w:t>نرم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>.</w:t>
      </w:r>
    </w:p>
    <w:p w:rsidR="002678EE" w:rsidRDefault="002678EE" w:rsidP="002678EE">
      <w:pPr>
        <w:rPr>
          <w:rtl/>
        </w:rPr>
      </w:pPr>
      <w:r>
        <w:rPr>
          <w:rFonts w:cs="Arial"/>
          <w:rtl/>
        </w:rPr>
        <w:t xml:space="preserve"> </w:t>
      </w:r>
    </w:p>
    <w:p w:rsidR="002678EE" w:rsidRDefault="002678EE" w:rsidP="002678EE">
      <w:pPr>
        <w:rPr>
          <w:rtl/>
        </w:rPr>
      </w:pPr>
      <w:r>
        <w:rPr>
          <w:rFonts w:cs="Arial"/>
          <w:rtl/>
        </w:rPr>
        <w:t xml:space="preserve">8-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کامل</w:t>
      </w:r>
    </w:p>
    <w:p w:rsidR="002678EE" w:rsidRDefault="002678EE" w:rsidP="002678EE">
      <w:pPr>
        <w:rPr>
          <w:rtl/>
        </w:rPr>
      </w:pPr>
      <w:r>
        <w:rPr>
          <w:rFonts w:cs="Arial"/>
          <w:rtl/>
        </w:rPr>
        <w:t xml:space="preserve">9-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</w:p>
    <w:p w:rsidR="008C3D43" w:rsidRDefault="008C3D43" w:rsidP="002678EE">
      <w:pPr>
        <w:rPr>
          <w:rtl/>
        </w:rPr>
      </w:pPr>
    </w:p>
    <w:p w:rsidR="008C3D43" w:rsidRPr="008C3D43" w:rsidRDefault="008C3D43" w:rsidP="008C3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3D43">
        <w:rPr>
          <w:rFonts w:ascii="Times New Roman" w:eastAsia="Times New Roman" w:hAnsi="Times New Roman" w:cs="Times New Roman"/>
          <w:sz w:val="24"/>
          <w:szCs w:val="24"/>
          <w:rtl/>
        </w:rPr>
        <w:t>کاستی ها وضرورت ها در آموزش قرآن</w:t>
      </w:r>
    </w:p>
    <w:p w:rsidR="008C3D43" w:rsidRPr="008C3D43" w:rsidRDefault="008C3D43" w:rsidP="008C3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8C3D43">
        <w:rPr>
          <w:rFonts w:ascii="Times New Roman" w:eastAsia="Times New Roman" w:hAnsi="Times New Roman" w:cs="Times New Roman"/>
          <w:sz w:val="24"/>
          <w:szCs w:val="24"/>
          <w:rtl/>
        </w:rPr>
        <w:t xml:space="preserve">کاستی در حوزه اهداف : </w:t>
      </w:r>
    </w:p>
    <w:p w:rsidR="008C3D43" w:rsidRPr="008C3D43" w:rsidRDefault="008C3D43" w:rsidP="008C3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3D43">
        <w:rPr>
          <w:rFonts w:ascii="Times New Roman" w:eastAsia="Times New Roman" w:hAnsi="Times New Roman" w:cs="Times New Roman"/>
          <w:sz w:val="24"/>
          <w:szCs w:val="24"/>
          <w:rtl/>
        </w:rPr>
        <w:t xml:space="preserve">هدف باید هر روز خواندن مقداری از قرآن باشد نه دستیابی به خواندن درست 2- کاستی در روش آموزش : روش باید ساده ، کوتاه و عینی باشد.باید روی مهارت آموزی کار کرد نه قاعده آموزی.باید قدرت تعمیم را افزایش داد و روی یک روش یا سبک تکیه نکرد. 3- ضرورت تربیت نیروی انسانی کارآمد : باید با دوره های ضمن خدمت کارایی معلمان را بالا برد. 4- ابهام در ارزشیابی درس قرآن : دادن نمره بالا برای ایجاد انگیزه و تقویت علاقه دانش آموزان </w:t>
      </w:r>
      <w:r w:rsidRPr="008C3D43">
        <w:rPr>
          <w:rFonts w:ascii="Times New Roman" w:eastAsia="Times New Roman" w:hAnsi="Times New Roman" w:cs="Times New Roman"/>
          <w:sz w:val="24"/>
          <w:szCs w:val="24"/>
          <w:rtl/>
        </w:rPr>
        <w:lastRenderedPageBreak/>
        <w:t>باعث بی توجهی والدین و دانش آموزان به این درس می شود.برای ایجاد انگیزه فقط نمره بالا کافی نیست. جدّیت در یک درس با سخت گیری فرق می کند. 5- وجود نگاه فوق برنامه به درس قرآن : پرداختن به فعالیت های پرورشی و بیان داستان و ... در زنگ قرآن غلط است ، چون باعث عقب افتادگی و بروز مشکلات می شود.زنگ قرآن باید فعّال ، جذّاب و پرطراوت… بیشتر بخوانید</w:t>
      </w:r>
    </w:p>
    <w:p w:rsidR="008C3D43" w:rsidRPr="008C3D43" w:rsidRDefault="008C3D43" w:rsidP="008C3D43"/>
    <w:p w:rsidR="008C3D43" w:rsidRDefault="008C3D43" w:rsidP="002678EE"/>
    <w:sectPr w:rsidR="008C3D43" w:rsidSect="001458C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8EE"/>
    <w:rsid w:val="00041070"/>
    <w:rsid w:val="001458C5"/>
    <w:rsid w:val="002678EE"/>
    <w:rsid w:val="003B72C8"/>
    <w:rsid w:val="008C3D43"/>
    <w:rsid w:val="00AC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6AB4A45-9F28-4DD2-9006-11B3939CA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MRT www.Win2Farsi.com</cp:lastModifiedBy>
  <cp:revision>3</cp:revision>
  <dcterms:created xsi:type="dcterms:W3CDTF">2020-04-28T14:09:00Z</dcterms:created>
  <dcterms:modified xsi:type="dcterms:W3CDTF">2020-04-28T14:19:00Z</dcterms:modified>
</cp:coreProperties>
</file>